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6F058" w14:textId="19DAC4F0" w:rsidR="00E95034" w:rsidRPr="0026353B" w:rsidRDefault="009D40DC" w:rsidP="00E95034">
      <w:pPr>
        <w:pStyle w:val="Caption"/>
        <w:keepNext/>
        <w:rPr>
          <w:rFonts w:ascii="Times New Roman" w:hAnsi="Times New Roman" w:cs="Times New Roman"/>
          <w:b/>
          <w:bCs/>
          <w:i w:val="0"/>
          <w:iCs w:val="0"/>
          <w:sz w:val="24"/>
          <w:szCs w:val="24"/>
        </w:rPr>
      </w:pPr>
      <w:r w:rsidRPr="0026353B">
        <w:rPr>
          <w:rFonts w:ascii="Times New Roman" w:hAnsi="Times New Roman" w:cs="Times New Roman"/>
          <w:b/>
          <w:bCs/>
          <w:i w:val="0"/>
          <w:iCs w:val="0"/>
          <w:sz w:val="24"/>
          <w:szCs w:val="24"/>
        </w:rPr>
        <w:t>Appendix</w:t>
      </w:r>
      <w:r w:rsidR="0026353B">
        <w:rPr>
          <w:rFonts w:ascii="Times New Roman" w:hAnsi="Times New Roman" w:cs="Times New Roman"/>
          <w:b/>
          <w:bCs/>
          <w:i w:val="0"/>
          <w:iCs w:val="0"/>
          <w:sz w:val="24"/>
          <w:szCs w:val="24"/>
        </w:rPr>
        <w:t xml:space="preserve"> </w:t>
      </w:r>
      <w:r w:rsidR="00E95034" w:rsidRPr="0026353B">
        <w:rPr>
          <w:rFonts w:ascii="Times New Roman" w:hAnsi="Times New Roman" w:cs="Times New Roman"/>
          <w:b/>
          <w:bCs/>
          <w:i w:val="0"/>
          <w:iCs w:val="0"/>
          <w:sz w:val="24"/>
          <w:szCs w:val="24"/>
        </w:rPr>
        <w:fldChar w:fldCharType="begin"/>
      </w:r>
      <w:r w:rsidR="00E95034" w:rsidRPr="0026353B">
        <w:rPr>
          <w:rFonts w:ascii="Times New Roman" w:hAnsi="Times New Roman" w:cs="Times New Roman"/>
          <w:b/>
          <w:bCs/>
          <w:i w:val="0"/>
          <w:iCs w:val="0"/>
          <w:sz w:val="24"/>
          <w:szCs w:val="24"/>
        </w:rPr>
        <w:instrText xml:space="preserve"> SEQ Table \* ARABIC </w:instrText>
      </w:r>
      <w:r w:rsidR="00E95034" w:rsidRPr="0026353B">
        <w:rPr>
          <w:rFonts w:ascii="Times New Roman" w:hAnsi="Times New Roman" w:cs="Times New Roman"/>
          <w:b/>
          <w:bCs/>
          <w:i w:val="0"/>
          <w:iCs w:val="0"/>
          <w:sz w:val="24"/>
          <w:szCs w:val="24"/>
        </w:rPr>
        <w:fldChar w:fldCharType="separate"/>
      </w:r>
      <w:r w:rsidR="00E95034" w:rsidRPr="0026353B">
        <w:rPr>
          <w:rFonts w:ascii="Times New Roman" w:hAnsi="Times New Roman" w:cs="Times New Roman"/>
          <w:b/>
          <w:bCs/>
          <w:i w:val="0"/>
          <w:iCs w:val="0"/>
          <w:noProof/>
          <w:sz w:val="24"/>
          <w:szCs w:val="24"/>
        </w:rPr>
        <w:t>1</w:t>
      </w:r>
      <w:r w:rsidR="00E95034" w:rsidRPr="0026353B">
        <w:rPr>
          <w:rFonts w:ascii="Times New Roman" w:hAnsi="Times New Roman" w:cs="Times New Roman"/>
          <w:b/>
          <w:bCs/>
          <w:i w:val="0"/>
          <w:iCs w:val="0"/>
          <w:sz w:val="24"/>
          <w:szCs w:val="24"/>
        </w:rPr>
        <w:fldChar w:fldCharType="end"/>
      </w:r>
      <w:r w:rsidR="0026353B">
        <w:rPr>
          <w:rFonts w:ascii="Times New Roman" w:hAnsi="Times New Roman" w:cs="Times New Roman"/>
          <w:b/>
          <w:bCs/>
          <w:i w:val="0"/>
          <w:iCs w:val="0"/>
          <w:sz w:val="24"/>
          <w:szCs w:val="24"/>
        </w:rPr>
        <w:t>: Expanded quotes supporting t</w:t>
      </w:r>
      <w:r w:rsidR="00E95034" w:rsidRPr="0026353B">
        <w:rPr>
          <w:rFonts w:ascii="Times New Roman" w:hAnsi="Times New Roman" w:cs="Times New Roman"/>
          <w:b/>
          <w:bCs/>
          <w:i w:val="0"/>
          <w:iCs w:val="0"/>
          <w:sz w:val="24"/>
          <w:szCs w:val="24"/>
        </w:rPr>
        <w:t>hemes and subthemes from participants' interviews</w:t>
      </w:r>
    </w:p>
    <w:tbl>
      <w:tblPr>
        <w:tblW w:w="5000" w:type="pct"/>
        <w:tblBorders>
          <w:top w:val="single" w:sz="4" w:space="0" w:color="auto"/>
          <w:bottom w:val="single" w:sz="4" w:space="0" w:color="auto"/>
        </w:tblBorders>
        <w:tblLook w:val="0600" w:firstRow="0" w:lastRow="0" w:firstColumn="0" w:lastColumn="0" w:noHBand="1" w:noVBand="1"/>
      </w:tblPr>
      <w:tblGrid>
        <w:gridCol w:w="934"/>
        <w:gridCol w:w="1717"/>
        <w:gridCol w:w="775"/>
        <w:gridCol w:w="5934"/>
      </w:tblGrid>
      <w:tr w:rsidR="00AD3A68" w:rsidRPr="002416D4" w14:paraId="06DBB174" w14:textId="77777777" w:rsidTr="00432D6A">
        <w:tc>
          <w:tcPr>
            <w:tcW w:w="499" w:type="pct"/>
            <w:tcMar>
              <w:top w:w="100" w:type="dxa"/>
              <w:left w:w="100" w:type="dxa"/>
              <w:bottom w:w="100" w:type="dxa"/>
              <w:right w:w="100" w:type="dxa"/>
            </w:tcMar>
          </w:tcPr>
          <w:p w14:paraId="1400D1DA" w14:textId="77777777" w:rsidR="00AD3A68" w:rsidRPr="00432D6A" w:rsidRDefault="00AD3A68" w:rsidP="002416D4">
            <w:pPr>
              <w:widowControl w:val="0"/>
              <w:spacing w:after="0" w:line="360" w:lineRule="auto"/>
              <w:rPr>
                <w:rFonts w:ascii="Times New Roman" w:hAnsi="Times New Roman" w:cs="Times New Roman"/>
                <w:b/>
                <w:bCs/>
              </w:rPr>
            </w:pPr>
            <w:r w:rsidRPr="00432D6A">
              <w:rPr>
                <w:rFonts w:ascii="Times New Roman" w:hAnsi="Times New Roman" w:cs="Times New Roman"/>
                <w:b/>
                <w:bCs/>
              </w:rPr>
              <w:t>Themes</w:t>
            </w:r>
          </w:p>
        </w:tc>
        <w:tc>
          <w:tcPr>
            <w:tcW w:w="917" w:type="pct"/>
            <w:tcMar>
              <w:top w:w="100" w:type="dxa"/>
              <w:left w:w="100" w:type="dxa"/>
              <w:bottom w:w="100" w:type="dxa"/>
              <w:right w:w="100" w:type="dxa"/>
            </w:tcMar>
          </w:tcPr>
          <w:p w14:paraId="7E7F5D6D" w14:textId="77777777" w:rsidR="00AD3A68" w:rsidRPr="00432D6A" w:rsidRDefault="00AD3A68" w:rsidP="002416D4">
            <w:pPr>
              <w:widowControl w:val="0"/>
              <w:spacing w:after="0" w:line="360" w:lineRule="auto"/>
              <w:jc w:val="center"/>
              <w:rPr>
                <w:rFonts w:ascii="Times New Roman" w:hAnsi="Times New Roman" w:cs="Times New Roman"/>
                <w:b/>
                <w:bCs/>
              </w:rPr>
            </w:pPr>
            <w:r w:rsidRPr="00432D6A">
              <w:rPr>
                <w:rFonts w:ascii="Times New Roman" w:hAnsi="Times New Roman" w:cs="Times New Roman"/>
                <w:b/>
                <w:bCs/>
              </w:rPr>
              <w:t>Sub-Themes</w:t>
            </w:r>
          </w:p>
        </w:tc>
        <w:tc>
          <w:tcPr>
            <w:tcW w:w="414" w:type="pct"/>
            <w:tcMar>
              <w:top w:w="100" w:type="dxa"/>
              <w:left w:w="100" w:type="dxa"/>
              <w:bottom w:w="100" w:type="dxa"/>
              <w:right w:w="100" w:type="dxa"/>
            </w:tcMar>
          </w:tcPr>
          <w:p w14:paraId="77301881" w14:textId="77777777" w:rsidR="00AD3A68" w:rsidRPr="00432D6A" w:rsidRDefault="00AD3A68" w:rsidP="002416D4">
            <w:pPr>
              <w:widowControl w:val="0"/>
              <w:spacing w:after="0" w:line="360" w:lineRule="auto"/>
              <w:jc w:val="center"/>
              <w:rPr>
                <w:rFonts w:ascii="Times New Roman" w:hAnsi="Times New Roman" w:cs="Times New Roman"/>
                <w:b/>
                <w:bCs/>
              </w:rPr>
            </w:pPr>
            <w:r w:rsidRPr="00432D6A">
              <w:rPr>
                <w:rFonts w:ascii="Times New Roman" w:hAnsi="Times New Roman" w:cs="Times New Roman"/>
                <w:b/>
                <w:bCs/>
              </w:rPr>
              <w:t>Quote #</w:t>
            </w:r>
          </w:p>
        </w:tc>
        <w:tc>
          <w:tcPr>
            <w:tcW w:w="3170" w:type="pct"/>
            <w:tcMar>
              <w:top w:w="100" w:type="dxa"/>
              <w:left w:w="100" w:type="dxa"/>
              <w:bottom w:w="100" w:type="dxa"/>
              <w:right w:w="100" w:type="dxa"/>
            </w:tcMar>
          </w:tcPr>
          <w:p w14:paraId="0B28FB16" w14:textId="77777777" w:rsidR="00AD3A68" w:rsidRPr="00432D6A" w:rsidRDefault="00AD3A68" w:rsidP="002416D4">
            <w:pPr>
              <w:widowControl w:val="0"/>
              <w:spacing w:after="0" w:line="360" w:lineRule="auto"/>
              <w:jc w:val="center"/>
              <w:rPr>
                <w:rFonts w:ascii="Times New Roman" w:hAnsi="Times New Roman" w:cs="Times New Roman"/>
                <w:b/>
                <w:bCs/>
              </w:rPr>
            </w:pPr>
            <w:r w:rsidRPr="00432D6A">
              <w:rPr>
                <w:rFonts w:ascii="Times New Roman" w:hAnsi="Times New Roman" w:cs="Times New Roman"/>
                <w:b/>
                <w:bCs/>
              </w:rPr>
              <w:t>Participant Quote</w:t>
            </w:r>
          </w:p>
        </w:tc>
      </w:tr>
      <w:tr w:rsidR="00AD3A68" w:rsidRPr="002416D4" w14:paraId="07EDFE2A" w14:textId="77777777" w:rsidTr="00432D6A">
        <w:tc>
          <w:tcPr>
            <w:tcW w:w="5000" w:type="pct"/>
            <w:gridSpan w:val="4"/>
            <w:tcMar>
              <w:top w:w="100" w:type="dxa"/>
              <w:left w:w="100" w:type="dxa"/>
              <w:bottom w:w="100" w:type="dxa"/>
              <w:right w:w="100" w:type="dxa"/>
            </w:tcMar>
          </w:tcPr>
          <w:p w14:paraId="1A63F656" w14:textId="77777777" w:rsidR="00AD3A68" w:rsidRPr="002416D4" w:rsidRDefault="00AD3A68" w:rsidP="002416D4">
            <w:pPr>
              <w:widowControl w:val="0"/>
              <w:spacing w:after="0" w:line="360" w:lineRule="auto"/>
              <w:rPr>
                <w:rFonts w:ascii="Times New Roman" w:hAnsi="Times New Roman" w:cs="Times New Roman"/>
                <w:b/>
                <w:bCs/>
              </w:rPr>
            </w:pPr>
            <w:r w:rsidRPr="002416D4">
              <w:rPr>
                <w:rFonts w:ascii="Times New Roman" w:hAnsi="Times New Roman" w:cs="Times New Roman"/>
                <w:b/>
                <w:bCs/>
              </w:rPr>
              <w:t>1. Injury related fear</w:t>
            </w:r>
          </w:p>
        </w:tc>
      </w:tr>
      <w:tr w:rsidR="00075791" w:rsidRPr="002416D4" w14:paraId="0ADE06AC" w14:textId="77777777" w:rsidTr="00075791">
        <w:trPr>
          <w:trHeight w:val="2836"/>
        </w:trPr>
        <w:tc>
          <w:tcPr>
            <w:tcW w:w="499" w:type="pct"/>
            <w:vMerge w:val="restart"/>
            <w:tcMar>
              <w:top w:w="100" w:type="dxa"/>
              <w:left w:w="100" w:type="dxa"/>
              <w:bottom w:w="100" w:type="dxa"/>
              <w:right w:w="100" w:type="dxa"/>
            </w:tcMar>
          </w:tcPr>
          <w:p w14:paraId="503C3838"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3145A791"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Concern with future outcome </w:t>
            </w:r>
          </w:p>
        </w:tc>
        <w:tc>
          <w:tcPr>
            <w:tcW w:w="414" w:type="pct"/>
            <w:tcMar>
              <w:top w:w="100" w:type="dxa"/>
              <w:left w:w="100" w:type="dxa"/>
              <w:bottom w:w="100" w:type="dxa"/>
              <w:right w:w="100" w:type="dxa"/>
            </w:tcMar>
          </w:tcPr>
          <w:p w14:paraId="583A3CBE"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1 </w:t>
            </w:r>
          </w:p>
        </w:tc>
        <w:tc>
          <w:tcPr>
            <w:tcW w:w="3170" w:type="pct"/>
            <w:vMerge w:val="restart"/>
            <w:tcMar>
              <w:top w:w="100" w:type="dxa"/>
              <w:left w:w="100" w:type="dxa"/>
              <w:bottom w:w="100" w:type="dxa"/>
              <w:right w:w="100" w:type="dxa"/>
            </w:tcMar>
          </w:tcPr>
          <w:p w14:paraId="23C39190"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“So I feel like I add pressure on myself to return to play, and it's just, obviously such a long process that I just get anxious because I want to get back and I want to, you know, contribute to my team, but it’s also like, you really have to take it slow to make sure you’re really able to get back without reinjuring yourself in the future, or putting yourself in the best position to avoid reinjury.” Participant SW_15, HK group</w:t>
            </w:r>
          </w:p>
          <w:p w14:paraId="20B401AE" w14:textId="77777777" w:rsidR="00075791" w:rsidRPr="002416D4" w:rsidRDefault="00075791" w:rsidP="002416D4">
            <w:pPr>
              <w:widowControl w:val="0"/>
              <w:spacing w:after="0" w:line="360" w:lineRule="auto"/>
              <w:rPr>
                <w:rFonts w:ascii="Times New Roman" w:hAnsi="Times New Roman" w:cs="Times New Roman"/>
              </w:rPr>
            </w:pPr>
          </w:p>
          <w:p w14:paraId="34B124D0"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“I already sometimes feel that I have arthritis in my knee, and I know you know years down the road that I’m going to have </w:t>
            </w:r>
            <w:proofErr w:type="gramStart"/>
            <w:r w:rsidRPr="002416D4">
              <w:rPr>
                <w:rFonts w:ascii="Times New Roman" w:hAnsi="Times New Roman" w:cs="Times New Roman"/>
              </w:rPr>
              <w:t>pretty bad</w:t>
            </w:r>
            <w:proofErr w:type="gramEnd"/>
            <w:r w:rsidRPr="002416D4">
              <w:rPr>
                <w:rFonts w:ascii="Times New Roman" w:hAnsi="Times New Roman" w:cs="Times New Roman"/>
              </w:rPr>
              <w:t xml:space="preserve"> arthritis because in my head I think about that. But I don’t think it really—it doesn’t affect you know what I do in the moment, it doesn’t affect anything I do now, it’s just something that I’m aware of that I know I’ll probably experience </w:t>
            </w:r>
            <w:proofErr w:type="gramStart"/>
            <w:r w:rsidRPr="002416D4">
              <w:rPr>
                <w:rFonts w:ascii="Times New Roman" w:hAnsi="Times New Roman" w:cs="Times New Roman"/>
              </w:rPr>
              <w:t>later on</w:t>
            </w:r>
            <w:proofErr w:type="gramEnd"/>
            <w:r w:rsidRPr="002416D4">
              <w:rPr>
                <w:rFonts w:ascii="Times New Roman" w:hAnsi="Times New Roman" w:cs="Times New Roman"/>
              </w:rPr>
              <w:t>.” Participant HS_03, HK group</w:t>
            </w:r>
          </w:p>
        </w:tc>
      </w:tr>
      <w:tr w:rsidR="008F4901" w:rsidRPr="002416D4" w14:paraId="35D14EA2" w14:textId="77777777" w:rsidTr="00075791">
        <w:trPr>
          <w:trHeight w:val="1219"/>
        </w:trPr>
        <w:tc>
          <w:tcPr>
            <w:tcW w:w="499" w:type="pct"/>
            <w:vMerge/>
            <w:tcMar>
              <w:top w:w="100" w:type="dxa"/>
              <w:left w:w="100" w:type="dxa"/>
              <w:bottom w:w="100" w:type="dxa"/>
              <w:right w:w="100" w:type="dxa"/>
            </w:tcMar>
          </w:tcPr>
          <w:p w14:paraId="02D78934" w14:textId="77777777" w:rsidR="00AD3A68" w:rsidRPr="002416D4" w:rsidRDefault="00AD3A68"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21B73B34" w14:textId="77777777" w:rsidR="00AD3A68" w:rsidRPr="002416D4" w:rsidRDefault="00AD3A68"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0D66ECEC" w14:textId="00AEACD6" w:rsidR="00AD3A68"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2</w:t>
            </w:r>
          </w:p>
        </w:tc>
        <w:tc>
          <w:tcPr>
            <w:tcW w:w="3170" w:type="pct"/>
            <w:vMerge/>
            <w:tcMar>
              <w:top w:w="100" w:type="dxa"/>
              <w:left w:w="100" w:type="dxa"/>
              <w:bottom w:w="100" w:type="dxa"/>
              <w:right w:w="100" w:type="dxa"/>
            </w:tcMar>
          </w:tcPr>
          <w:p w14:paraId="409BD899" w14:textId="77777777" w:rsidR="00AD3A68" w:rsidRPr="002416D4" w:rsidRDefault="00AD3A68" w:rsidP="002416D4">
            <w:pPr>
              <w:widowControl w:val="0"/>
              <w:spacing w:after="0" w:line="360" w:lineRule="auto"/>
              <w:rPr>
                <w:rFonts w:ascii="Times New Roman" w:hAnsi="Times New Roman" w:cs="Times New Roman"/>
              </w:rPr>
            </w:pPr>
          </w:p>
        </w:tc>
      </w:tr>
      <w:tr w:rsidR="00075791" w:rsidRPr="002416D4" w14:paraId="616724DB" w14:textId="77777777" w:rsidTr="000E68F0">
        <w:trPr>
          <w:trHeight w:val="3046"/>
        </w:trPr>
        <w:tc>
          <w:tcPr>
            <w:tcW w:w="499" w:type="pct"/>
            <w:vMerge/>
            <w:tcMar>
              <w:top w:w="100" w:type="dxa"/>
              <w:left w:w="100" w:type="dxa"/>
              <w:bottom w:w="100" w:type="dxa"/>
              <w:right w:w="100" w:type="dxa"/>
            </w:tcMar>
          </w:tcPr>
          <w:p w14:paraId="39C269A7"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725C0C79" w14:textId="77777777" w:rsidR="00075791" w:rsidRPr="002416D4" w:rsidRDefault="00075791"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505771DF" w14:textId="1C3F3A37"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3</w:t>
            </w:r>
          </w:p>
        </w:tc>
        <w:tc>
          <w:tcPr>
            <w:tcW w:w="3170" w:type="pct"/>
            <w:tcMar>
              <w:top w:w="100" w:type="dxa"/>
              <w:left w:w="100" w:type="dxa"/>
              <w:bottom w:w="100" w:type="dxa"/>
              <w:right w:w="100" w:type="dxa"/>
            </w:tcMar>
          </w:tcPr>
          <w:p w14:paraId="7BA0C309"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“I know that before that first game, I was sad, but I just wasn’t in the right mental space, I don’t think I was as focused on the game, my mind was thinking about a hundred million other things. I think I’m going to use this as the experience that taught me a lot, but I can improve. Whatever is in the future is going to happen, I cannot change it, but this is the point that I’m in right now, I’m getting better, and yeah. But I am afraid. I’m afraid I’m going to get hit again.” Participant_TS_14, HK group</w:t>
            </w:r>
          </w:p>
        </w:tc>
      </w:tr>
      <w:tr w:rsidR="00075791" w:rsidRPr="002416D4" w14:paraId="4DBA2384" w14:textId="77777777" w:rsidTr="008829B6">
        <w:trPr>
          <w:trHeight w:val="3425"/>
        </w:trPr>
        <w:tc>
          <w:tcPr>
            <w:tcW w:w="499" w:type="pct"/>
            <w:vMerge/>
            <w:tcMar>
              <w:top w:w="100" w:type="dxa"/>
              <w:left w:w="100" w:type="dxa"/>
              <w:bottom w:w="100" w:type="dxa"/>
              <w:right w:w="100" w:type="dxa"/>
            </w:tcMar>
          </w:tcPr>
          <w:p w14:paraId="1B95BC20"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5A5ECB40"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Confidence in the reconstructed knee</w:t>
            </w:r>
          </w:p>
        </w:tc>
        <w:tc>
          <w:tcPr>
            <w:tcW w:w="414" w:type="pct"/>
            <w:tcMar>
              <w:top w:w="100" w:type="dxa"/>
              <w:left w:w="100" w:type="dxa"/>
              <w:bottom w:w="100" w:type="dxa"/>
              <w:right w:w="100" w:type="dxa"/>
            </w:tcMar>
          </w:tcPr>
          <w:p w14:paraId="01A835DD" w14:textId="106A8D9D"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4</w:t>
            </w:r>
          </w:p>
        </w:tc>
        <w:tc>
          <w:tcPr>
            <w:tcW w:w="3170" w:type="pct"/>
            <w:tcMar>
              <w:top w:w="100" w:type="dxa"/>
              <w:left w:w="100" w:type="dxa"/>
              <w:bottom w:w="100" w:type="dxa"/>
              <w:right w:w="100" w:type="dxa"/>
            </w:tcMar>
          </w:tcPr>
          <w:p w14:paraId="2D270A12"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“I’d say I don’t really have a lack of </w:t>
            </w:r>
            <w:proofErr w:type="gramStart"/>
            <w:r w:rsidRPr="002416D4">
              <w:rPr>
                <w:rFonts w:ascii="Times New Roman" w:hAnsi="Times New Roman" w:cs="Times New Roman"/>
              </w:rPr>
              <w:t>confidence,</w:t>
            </w:r>
            <w:proofErr w:type="gramEnd"/>
            <w:r w:rsidRPr="002416D4">
              <w:rPr>
                <w:rFonts w:ascii="Times New Roman" w:hAnsi="Times New Roman" w:cs="Times New Roman"/>
              </w:rPr>
              <w:t xml:space="preserve"> that’s not really an issue that I struggle with um because I only do things that I am confident that it’ll perform well in doing. Sometimes, yes like I said sometimes it is you know a little bit weaker than the other one, and it does—sometimes it is stiffer, but I don’t think that affects my confidence. I still know that it’ll perform, I still know that it’ll do what I want it to do, it just might be a little harder, but I don’t think it makes me less confident.” Participant_HS_03, HK group</w:t>
            </w:r>
          </w:p>
        </w:tc>
      </w:tr>
      <w:tr w:rsidR="00075791" w:rsidRPr="002416D4" w14:paraId="710287AE" w14:textId="77777777" w:rsidTr="00833342">
        <w:trPr>
          <w:trHeight w:val="1844"/>
        </w:trPr>
        <w:tc>
          <w:tcPr>
            <w:tcW w:w="499" w:type="pct"/>
            <w:vMerge/>
            <w:tcMar>
              <w:top w:w="100" w:type="dxa"/>
              <w:left w:w="100" w:type="dxa"/>
              <w:bottom w:w="100" w:type="dxa"/>
              <w:right w:w="100" w:type="dxa"/>
            </w:tcMar>
          </w:tcPr>
          <w:p w14:paraId="22F61326"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554951AD" w14:textId="77777777" w:rsidR="00075791" w:rsidRPr="002416D4" w:rsidRDefault="00075791"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78CF2E83" w14:textId="142C5D3D"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5</w:t>
            </w:r>
          </w:p>
        </w:tc>
        <w:tc>
          <w:tcPr>
            <w:tcW w:w="3170" w:type="pct"/>
            <w:tcMar>
              <w:top w:w="100" w:type="dxa"/>
              <w:left w:w="100" w:type="dxa"/>
              <w:bottom w:w="100" w:type="dxa"/>
              <w:right w:w="100" w:type="dxa"/>
            </w:tcMar>
          </w:tcPr>
          <w:p w14:paraId="3F386189"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“I do have a road bike </w:t>
            </w:r>
            <w:proofErr w:type="gramStart"/>
            <w:r w:rsidRPr="002416D4">
              <w:rPr>
                <w:rFonts w:ascii="Times New Roman" w:hAnsi="Times New Roman" w:cs="Times New Roman"/>
              </w:rPr>
              <w:t>um</w:t>
            </w:r>
            <w:proofErr w:type="gramEnd"/>
            <w:r w:rsidRPr="002416D4">
              <w:rPr>
                <w:rFonts w:ascii="Times New Roman" w:hAnsi="Times New Roman" w:cs="Times New Roman"/>
              </w:rPr>
              <w:t xml:space="preserve"> and I haven’t been like clipping out or clipping in, just because it’s like—I wasn’t super confident with like clipping in and clipping out beforehand, and so I feel like that’s kind of a risky area right now, but I still ride my bike.” Participant_EC_05, LK group</w:t>
            </w:r>
          </w:p>
        </w:tc>
      </w:tr>
      <w:tr w:rsidR="00075791" w:rsidRPr="002416D4" w14:paraId="4136EB1C" w14:textId="77777777" w:rsidTr="00833342">
        <w:trPr>
          <w:trHeight w:val="1466"/>
        </w:trPr>
        <w:tc>
          <w:tcPr>
            <w:tcW w:w="499" w:type="pct"/>
            <w:vMerge/>
            <w:tcMar>
              <w:top w:w="100" w:type="dxa"/>
              <w:left w:w="100" w:type="dxa"/>
              <w:bottom w:w="100" w:type="dxa"/>
              <w:right w:w="100" w:type="dxa"/>
            </w:tcMar>
          </w:tcPr>
          <w:p w14:paraId="6E319637"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7F5CA1BB"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Toll of rehabilitation process</w:t>
            </w:r>
          </w:p>
        </w:tc>
        <w:tc>
          <w:tcPr>
            <w:tcW w:w="414" w:type="pct"/>
            <w:tcMar>
              <w:top w:w="100" w:type="dxa"/>
              <w:left w:w="100" w:type="dxa"/>
              <w:bottom w:w="100" w:type="dxa"/>
              <w:right w:w="100" w:type="dxa"/>
            </w:tcMar>
          </w:tcPr>
          <w:p w14:paraId="1FB5768D" w14:textId="3061385E"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6</w:t>
            </w:r>
          </w:p>
        </w:tc>
        <w:tc>
          <w:tcPr>
            <w:tcW w:w="3170" w:type="pct"/>
            <w:tcMar>
              <w:top w:w="100" w:type="dxa"/>
              <w:left w:w="100" w:type="dxa"/>
              <w:bottom w:w="100" w:type="dxa"/>
              <w:right w:w="100" w:type="dxa"/>
            </w:tcMar>
          </w:tcPr>
          <w:p w14:paraId="6513BC97"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“I think I just get nervous that I’m </w:t>
            </w:r>
            <w:proofErr w:type="spellStart"/>
            <w:r w:rsidRPr="002416D4">
              <w:rPr>
                <w:rFonts w:ascii="Times New Roman" w:hAnsi="Times New Roman" w:cs="Times New Roman"/>
              </w:rPr>
              <w:t>gonna</w:t>
            </w:r>
            <w:proofErr w:type="spellEnd"/>
            <w:r w:rsidRPr="002416D4">
              <w:rPr>
                <w:rFonts w:ascii="Times New Roman" w:hAnsi="Times New Roman" w:cs="Times New Roman"/>
              </w:rPr>
              <w:t xml:space="preserve"> reinjure it again because it’s not a fun process to go through, so I definitely don’t </w:t>
            </w:r>
            <w:proofErr w:type="spellStart"/>
            <w:r w:rsidRPr="002416D4">
              <w:rPr>
                <w:rFonts w:ascii="Times New Roman" w:hAnsi="Times New Roman" w:cs="Times New Roman"/>
              </w:rPr>
              <w:t>wanna</w:t>
            </w:r>
            <w:proofErr w:type="spellEnd"/>
            <w:r w:rsidRPr="002416D4">
              <w:rPr>
                <w:rFonts w:ascii="Times New Roman" w:hAnsi="Times New Roman" w:cs="Times New Roman"/>
              </w:rPr>
              <w:t xml:space="preserve"> reinjure it and have to go through that whole process all over again.” Participant_ET_09, HK group</w:t>
            </w:r>
          </w:p>
        </w:tc>
      </w:tr>
      <w:tr w:rsidR="00075791" w:rsidRPr="002416D4" w14:paraId="1BF00634" w14:textId="77777777" w:rsidTr="00075791">
        <w:trPr>
          <w:trHeight w:val="1565"/>
        </w:trPr>
        <w:tc>
          <w:tcPr>
            <w:tcW w:w="499" w:type="pct"/>
            <w:vMerge/>
            <w:tcMar>
              <w:top w:w="100" w:type="dxa"/>
              <w:left w:w="100" w:type="dxa"/>
              <w:bottom w:w="100" w:type="dxa"/>
              <w:right w:w="100" w:type="dxa"/>
            </w:tcMar>
          </w:tcPr>
          <w:p w14:paraId="4AC82AE6"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7C228800" w14:textId="77777777" w:rsidR="00075791" w:rsidRPr="002416D4" w:rsidRDefault="00075791"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53C86F05" w14:textId="32440621"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7</w:t>
            </w:r>
          </w:p>
        </w:tc>
        <w:tc>
          <w:tcPr>
            <w:tcW w:w="3170" w:type="pct"/>
            <w:tcMar>
              <w:top w:w="100" w:type="dxa"/>
              <w:left w:w="100" w:type="dxa"/>
              <w:bottom w:w="100" w:type="dxa"/>
              <w:right w:w="100" w:type="dxa"/>
            </w:tcMar>
          </w:tcPr>
          <w:p w14:paraId="66093AD9" w14:textId="5ABB1C70"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“I would say that it’s okay if you feel horrible, since it’s not the best. It’s going to be hard at times. For me, it was </w:t>
            </w:r>
            <w:proofErr w:type="gramStart"/>
            <w:r w:rsidRPr="002416D4">
              <w:rPr>
                <w:rFonts w:ascii="Times New Roman" w:hAnsi="Times New Roman" w:cs="Times New Roman"/>
              </w:rPr>
              <w:t>really hard</w:t>
            </w:r>
            <w:proofErr w:type="gramEnd"/>
            <w:r w:rsidRPr="002416D4">
              <w:rPr>
                <w:rFonts w:ascii="Times New Roman" w:hAnsi="Times New Roman" w:cs="Times New Roman"/>
              </w:rPr>
              <w:t xml:space="preserve"> mentally when I was on crutches. I felt the lowest I had ever been.” Participant_TS_14, LK group</w:t>
            </w:r>
          </w:p>
        </w:tc>
      </w:tr>
      <w:tr w:rsidR="00075791" w:rsidRPr="002416D4" w14:paraId="05EE5015" w14:textId="77777777" w:rsidTr="00FC48C5">
        <w:trPr>
          <w:trHeight w:val="2786"/>
        </w:trPr>
        <w:tc>
          <w:tcPr>
            <w:tcW w:w="499" w:type="pct"/>
            <w:vMerge/>
            <w:tcMar>
              <w:top w:w="100" w:type="dxa"/>
              <w:left w:w="100" w:type="dxa"/>
              <w:bottom w:w="100" w:type="dxa"/>
              <w:right w:w="100" w:type="dxa"/>
            </w:tcMar>
          </w:tcPr>
          <w:p w14:paraId="3D304128"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7F40675B"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Mental hurdles related to the mechanism of injury</w:t>
            </w:r>
          </w:p>
        </w:tc>
        <w:tc>
          <w:tcPr>
            <w:tcW w:w="414" w:type="pct"/>
            <w:tcMar>
              <w:top w:w="100" w:type="dxa"/>
              <w:left w:w="100" w:type="dxa"/>
              <w:bottom w:w="100" w:type="dxa"/>
              <w:right w:w="100" w:type="dxa"/>
            </w:tcMar>
          </w:tcPr>
          <w:p w14:paraId="64CA075E" w14:textId="72973941"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8</w:t>
            </w:r>
          </w:p>
        </w:tc>
        <w:tc>
          <w:tcPr>
            <w:tcW w:w="3170" w:type="pct"/>
            <w:tcMar>
              <w:top w:w="100" w:type="dxa"/>
              <w:left w:w="100" w:type="dxa"/>
              <w:bottom w:w="100" w:type="dxa"/>
              <w:right w:w="100" w:type="dxa"/>
            </w:tcMar>
          </w:tcPr>
          <w:p w14:paraId="76B30868" w14:textId="5EB62D59"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“Similar, yeah, so it happened while I was making a turn. </w:t>
            </w:r>
            <w:proofErr w:type="gramStart"/>
            <w:r w:rsidRPr="002416D4">
              <w:rPr>
                <w:rFonts w:ascii="Times New Roman" w:hAnsi="Times New Roman" w:cs="Times New Roman"/>
              </w:rPr>
              <w:t>So</w:t>
            </w:r>
            <w:proofErr w:type="gramEnd"/>
            <w:r w:rsidRPr="002416D4">
              <w:rPr>
                <w:rFonts w:ascii="Times New Roman" w:hAnsi="Times New Roman" w:cs="Times New Roman"/>
              </w:rPr>
              <w:t xml:space="preserve"> anything turning or twisting, anything with that movement in my knee whether it’s in a yoga class or dancing, um, even making sharp turns, I’m nervous that my knee will give out again.” Participant_ER_13, HK group</w:t>
            </w:r>
            <w:r>
              <w:rPr>
                <w:rFonts w:ascii="Times New Roman" w:hAnsi="Times New Roman" w:cs="Times New Roman"/>
              </w:rPr>
              <w:t xml:space="preserve"> </w:t>
            </w:r>
          </w:p>
        </w:tc>
      </w:tr>
      <w:tr w:rsidR="00075791" w:rsidRPr="002416D4" w14:paraId="3BAC18A0" w14:textId="77777777" w:rsidTr="00075791">
        <w:trPr>
          <w:trHeight w:val="2330"/>
        </w:trPr>
        <w:tc>
          <w:tcPr>
            <w:tcW w:w="499" w:type="pct"/>
            <w:vMerge/>
            <w:tcMar>
              <w:top w:w="100" w:type="dxa"/>
              <w:left w:w="100" w:type="dxa"/>
              <w:bottom w:w="100" w:type="dxa"/>
              <w:right w:w="100" w:type="dxa"/>
            </w:tcMar>
          </w:tcPr>
          <w:p w14:paraId="152B801A"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40DE2150" w14:textId="77777777" w:rsidR="00075791" w:rsidRPr="002416D4" w:rsidRDefault="00075791"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24B0D8EC" w14:textId="5E78DB7C"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9</w:t>
            </w:r>
          </w:p>
        </w:tc>
        <w:tc>
          <w:tcPr>
            <w:tcW w:w="3170" w:type="pct"/>
            <w:tcMar>
              <w:top w:w="100" w:type="dxa"/>
              <w:left w:w="100" w:type="dxa"/>
              <w:bottom w:w="100" w:type="dxa"/>
              <w:right w:w="100" w:type="dxa"/>
            </w:tcMar>
          </w:tcPr>
          <w:p w14:paraId="0B8BD4B3"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“If I were to play basketball right now, it [anxiety] would be in the back of my mind definitely because basketball, even if you’re playing lowkey, there’s a lot of cutting involved, and it’s constantly happening, so I could—I would say there would be anxiety, there just wouldn’t be a ton, since it’s been a year now, I should be fine.” Participant_GS_08, LK group</w:t>
            </w:r>
          </w:p>
        </w:tc>
      </w:tr>
      <w:tr w:rsidR="00AD3A68" w:rsidRPr="002416D4" w14:paraId="0E2030FF" w14:textId="77777777" w:rsidTr="00075791">
        <w:trPr>
          <w:trHeight w:val="339"/>
        </w:trPr>
        <w:tc>
          <w:tcPr>
            <w:tcW w:w="5000" w:type="pct"/>
            <w:gridSpan w:val="4"/>
            <w:tcBorders>
              <w:top w:val="single" w:sz="4" w:space="0" w:color="auto"/>
              <w:bottom w:val="single" w:sz="4" w:space="0" w:color="auto"/>
            </w:tcBorders>
            <w:tcMar>
              <w:top w:w="100" w:type="dxa"/>
              <w:left w:w="100" w:type="dxa"/>
              <w:bottom w:w="100" w:type="dxa"/>
              <w:right w:w="100" w:type="dxa"/>
            </w:tcMar>
          </w:tcPr>
          <w:p w14:paraId="76E6C4FE" w14:textId="77777777" w:rsidR="00AD3A68" w:rsidRPr="002416D4" w:rsidRDefault="00AD3A68" w:rsidP="002416D4">
            <w:pPr>
              <w:widowControl w:val="0"/>
              <w:spacing w:after="0" w:line="360" w:lineRule="auto"/>
              <w:rPr>
                <w:rFonts w:ascii="Times New Roman" w:hAnsi="Times New Roman" w:cs="Times New Roman"/>
                <w:b/>
                <w:bCs/>
              </w:rPr>
            </w:pPr>
            <w:r w:rsidRPr="002416D4">
              <w:rPr>
                <w:rFonts w:ascii="Times New Roman" w:hAnsi="Times New Roman" w:cs="Times New Roman"/>
                <w:b/>
                <w:bCs/>
              </w:rPr>
              <w:t>2. Activity Avoidance/ Interlimb Asymmetry</w:t>
            </w:r>
          </w:p>
        </w:tc>
      </w:tr>
      <w:tr w:rsidR="00075791" w:rsidRPr="002416D4" w14:paraId="7DE0918F" w14:textId="77777777" w:rsidTr="00075791">
        <w:trPr>
          <w:trHeight w:val="2708"/>
        </w:trPr>
        <w:tc>
          <w:tcPr>
            <w:tcW w:w="499" w:type="pct"/>
            <w:vMerge w:val="restart"/>
            <w:tcMar>
              <w:top w:w="100" w:type="dxa"/>
              <w:left w:w="100" w:type="dxa"/>
              <w:bottom w:w="100" w:type="dxa"/>
              <w:right w:w="100" w:type="dxa"/>
            </w:tcMar>
          </w:tcPr>
          <w:p w14:paraId="04046FB2"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393DB6F6"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Perceived pain during movement</w:t>
            </w:r>
          </w:p>
        </w:tc>
        <w:tc>
          <w:tcPr>
            <w:tcW w:w="414" w:type="pct"/>
            <w:tcMar>
              <w:top w:w="100" w:type="dxa"/>
              <w:left w:w="100" w:type="dxa"/>
              <w:bottom w:w="100" w:type="dxa"/>
              <w:right w:w="100" w:type="dxa"/>
            </w:tcMar>
          </w:tcPr>
          <w:p w14:paraId="0FA0D728" w14:textId="4BE4E70D"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1</w:t>
            </w:r>
            <w:r>
              <w:rPr>
                <w:rFonts w:ascii="Times New Roman" w:hAnsi="Times New Roman" w:cs="Times New Roman"/>
              </w:rPr>
              <w:t>0</w:t>
            </w:r>
            <w:r w:rsidRPr="002416D4">
              <w:rPr>
                <w:rFonts w:ascii="Times New Roman" w:hAnsi="Times New Roman" w:cs="Times New Roman"/>
              </w:rPr>
              <w:t xml:space="preserve"> </w:t>
            </w:r>
          </w:p>
        </w:tc>
        <w:tc>
          <w:tcPr>
            <w:tcW w:w="3170" w:type="pct"/>
            <w:tcMar>
              <w:top w:w="100" w:type="dxa"/>
              <w:left w:w="100" w:type="dxa"/>
              <w:bottom w:w="100" w:type="dxa"/>
              <w:right w:w="100" w:type="dxa"/>
            </w:tcMar>
          </w:tcPr>
          <w:p w14:paraId="5751F2E8" w14:textId="1469B740"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w:t>
            </w:r>
            <w:proofErr w:type="gramStart"/>
            <w:r w:rsidRPr="002416D4">
              <w:rPr>
                <w:rFonts w:ascii="Times New Roman" w:hAnsi="Times New Roman" w:cs="Times New Roman"/>
              </w:rPr>
              <w:t>So</w:t>
            </w:r>
            <w:proofErr w:type="gramEnd"/>
            <w:r w:rsidRPr="002416D4">
              <w:rPr>
                <w:rFonts w:ascii="Times New Roman" w:hAnsi="Times New Roman" w:cs="Times New Roman"/>
              </w:rPr>
              <w:t xml:space="preserve"> my kneecap is still very sensitive, and if I try to like </w:t>
            </w:r>
            <w:proofErr w:type="gramStart"/>
            <w:r w:rsidRPr="002416D4">
              <w:rPr>
                <w:rFonts w:ascii="Times New Roman" w:hAnsi="Times New Roman" w:cs="Times New Roman"/>
              </w:rPr>
              <w:t>kneel</w:t>
            </w:r>
            <w:proofErr w:type="gramEnd"/>
            <w:r w:rsidRPr="002416D4">
              <w:rPr>
                <w:rFonts w:ascii="Times New Roman" w:hAnsi="Times New Roman" w:cs="Times New Roman"/>
              </w:rPr>
              <w:t xml:space="preserve"> on this hard floor, this hardwood floor, I wouldn’t be able to do it. Um, so say I was playing soccer, I like to play goalie, I wouldn’t be able to dive around or go for a 1 on 1 with somebody, ‘</w:t>
            </w:r>
            <w:proofErr w:type="spellStart"/>
            <w:r w:rsidRPr="002416D4">
              <w:rPr>
                <w:rFonts w:ascii="Times New Roman" w:hAnsi="Times New Roman" w:cs="Times New Roman"/>
              </w:rPr>
              <w:t>cuz</w:t>
            </w:r>
            <w:proofErr w:type="spellEnd"/>
            <w:r w:rsidRPr="002416D4">
              <w:rPr>
                <w:rFonts w:ascii="Times New Roman" w:hAnsi="Times New Roman" w:cs="Times New Roman"/>
              </w:rPr>
              <w:t xml:space="preserve"> they could easily kick my knee, and that would be very painful, so that, that’s kind of the inhibitor.” Participant_CK_04, HK group</w:t>
            </w:r>
          </w:p>
        </w:tc>
      </w:tr>
      <w:tr w:rsidR="00075791" w:rsidRPr="002416D4" w14:paraId="252C4386" w14:textId="77777777" w:rsidTr="00075791">
        <w:trPr>
          <w:trHeight w:val="2150"/>
        </w:trPr>
        <w:tc>
          <w:tcPr>
            <w:tcW w:w="499" w:type="pct"/>
            <w:vMerge/>
            <w:tcMar>
              <w:top w:w="100" w:type="dxa"/>
              <w:left w:w="100" w:type="dxa"/>
              <w:bottom w:w="100" w:type="dxa"/>
              <w:right w:w="100" w:type="dxa"/>
            </w:tcMar>
          </w:tcPr>
          <w:p w14:paraId="65ADF6AE"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5DDD4F05" w14:textId="77777777" w:rsidR="00075791" w:rsidRPr="002416D4" w:rsidRDefault="00075791"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0E2D5C8B" w14:textId="010602A4"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11</w:t>
            </w:r>
          </w:p>
        </w:tc>
        <w:tc>
          <w:tcPr>
            <w:tcW w:w="3170" w:type="pct"/>
            <w:tcMar>
              <w:top w:w="100" w:type="dxa"/>
              <w:left w:w="100" w:type="dxa"/>
              <w:bottom w:w="100" w:type="dxa"/>
              <w:right w:w="100" w:type="dxa"/>
            </w:tcMar>
          </w:tcPr>
          <w:p w14:paraId="34A5759A"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“When I was learning to do stairs, I could ascend them with no problem. Descending the stairs when you are putting more weight on the leg felt very harsh, and very jolting, not easy. Still, to this day, if I am super sore after physical therapy, or after any activities I do, I </w:t>
            </w:r>
            <w:proofErr w:type="gramStart"/>
            <w:r w:rsidRPr="002416D4">
              <w:rPr>
                <w:rFonts w:ascii="Times New Roman" w:hAnsi="Times New Roman" w:cs="Times New Roman"/>
              </w:rPr>
              <w:t>definitely can</w:t>
            </w:r>
            <w:proofErr w:type="gramEnd"/>
            <w:r w:rsidRPr="002416D4">
              <w:rPr>
                <w:rFonts w:ascii="Times New Roman" w:hAnsi="Times New Roman" w:cs="Times New Roman"/>
              </w:rPr>
              <w:t xml:space="preserve"> notice it more when I am going downstairs.” Participant_TB_11, LK group</w:t>
            </w:r>
          </w:p>
        </w:tc>
      </w:tr>
      <w:tr w:rsidR="00075791" w:rsidRPr="002416D4" w14:paraId="479831E3" w14:textId="77777777" w:rsidTr="00006973">
        <w:trPr>
          <w:trHeight w:val="3279"/>
        </w:trPr>
        <w:tc>
          <w:tcPr>
            <w:tcW w:w="499" w:type="pct"/>
            <w:vMerge/>
            <w:tcMar>
              <w:top w:w="100" w:type="dxa"/>
              <w:left w:w="100" w:type="dxa"/>
              <w:bottom w:w="100" w:type="dxa"/>
              <w:right w:w="100" w:type="dxa"/>
            </w:tcMar>
          </w:tcPr>
          <w:p w14:paraId="5E12A609"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0C787D24"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Hesitancy during performance</w:t>
            </w:r>
          </w:p>
        </w:tc>
        <w:tc>
          <w:tcPr>
            <w:tcW w:w="414" w:type="pct"/>
            <w:tcMar>
              <w:top w:w="100" w:type="dxa"/>
              <w:left w:w="100" w:type="dxa"/>
              <w:bottom w:w="100" w:type="dxa"/>
              <w:right w:w="100" w:type="dxa"/>
            </w:tcMar>
          </w:tcPr>
          <w:p w14:paraId="056587B4" w14:textId="524BBD5B"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12</w:t>
            </w:r>
          </w:p>
        </w:tc>
        <w:tc>
          <w:tcPr>
            <w:tcW w:w="3170" w:type="pct"/>
            <w:tcMar>
              <w:top w:w="100" w:type="dxa"/>
              <w:left w:w="100" w:type="dxa"/>
              <w:bottom w:w="100" w:type="dxa"/>
              <w:right w:w="100" w:type="dxa"/>
            </w:tcMar>
          </w:tcPr>
          <w:p w14:paraId="3CDB6400"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“We followed the schedule they gave us in the rehab process, got to the time where it was like, “alright, you’re good to run”. And he said, “Well, if you feel good enough to run, you should just kind of do it. Start with a jog and then progress yourself forward.” It took a lot of like I guess mental preparation like in the moment </w:t>
            </w:r>
            <w:proofErr w:type="gramStart"/>
            <w:r w:rsidRPr="002416D4">
              <w:rPr>
                <w:rFonts w:ascii="Times New Roman" w:hAnsi="Times New Roman" w:cs="Times New Roman"/>
              </w:rPr>
              <w:t>I  had</w:t>
            </w:r>
            <w:proofErr w:type="gramEnd"/>
            <w:r w:rsidRPr="002416D4">
              <w:rPr>
                <w:rFonts w:ascii="Times New Roman" w:hAnsi="Times New Roman" w:cs="Times New Roman"/>
              </w:rPr>
              <w:t xml:space="preserve"> to say “Alright, time to do it time to do it time to do it”. That was kind of like the big thing.” Participant_SW_15, HK group</w:t>
            </w:r>
          </w:p>
        </w:tc>
      </w:tr>
      <w:tr w:rsidR="00075791" w:rsidRPr="002416D4" w14:paraId="3422C5B6" w14:textId="77777777" w:rsidTr="00075791">
        <w:trPr>
          <w:trHeight w:val="890"/>
        </w:trPr>
        <w:tc>
          <w:tcPr>
            <w:tcW w:w="499" w:type="pct"/>
            <w:vMerge/>
            <w:tcMar>
              <w:top w:w="100" w:type="dxa"/>
              <w:left w:w="100" w:type="dxa"/>
              <w:bottom w:w="100" w:type="dxa"/>
              <w:right w:w="100" w:type="dxa"/>
            </w:tcMar>
          </w:tcPr>
          <w:p w14:paraId="6A01BA95" w14:textId="77777777" w:rsidR="00075791" w:rsidRPr="002416D4" w:rsidRDefault="00075791"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5F5FD9E4" w14:textId="77777777" w:rsidR="00075791" w:rsidRPr="002416D4" w:rsidRDefault="00075791"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7B36F204" w14:textId="1F4387BB"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13</w:t>
            </w:r>
          </w:p>
        </w:tc>
        <w:tc>
          <w:tcPr>
            <w:tcW w:w="3170" w:type="pct"/>
            <w:tcMar>
              <w:top w:w="100" w:type="dxa"/>
              <w:left w:w="100" w:type="dxa"/>
              <w:bottom w:w="100" w:type="dxa"/>
              <w:right w:w="100" w:type="dxa"/>
            </w:tcMar>
          </w:tcPr>
          <w:p w14:paraId="4F9221AD"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“There’s like a little bit of hesitancy with the takeoff, you’re </w:t>
            </w:r>
            <w:proofErr w:type="spellStart"/>
            <w:r w:rsidRPr="002416D4">
              <w:rPr>
                <w:rFonts w:ascii="Times New Roman" w:hAnsi="Times New Roman" w:cs="Times New Roman"/>
              </w:rPr>
              <w:t>kinda</w:t>
            </w:r>
            <w:proofErr w:type="spellEnd"/>
            <w:r w:rsidRPr="002416D4">
              <w:rPr>
                <w:rFonts w:ascii="Times New Roman" w:hAnsi="Times New Roman" w:cs="Times New Roman"/>
              </w:rPr>
              <w:t xml:space="preserve"> like okay I hope it lands.” Participant_MT_02, LK group</w:t>
            </w:r>
          </w:p>
        </w:tc>
      </w:tr>
      <w:tr w:rsidR="00075791" w:rsidRPr="002416D4" w14:paraId="21771F3E" w14:textId="77777777" w:rsidTr="00075791">
        <w:trPr>
          <w:trHeight w:val="1592"/>
        </w:trPr>
        <w:tc>
          <w:tcPr>
            <w:tcW w:w="499" w:type="pct"/>
            <w:vMerge/>
            <w:tcMar>
              <w:top w:w="100" w:type="dxa"/>
              <w:left w:w="100" w:type="dxa"/>
              <w:bottom w:w="100" w:type="dxa"/>
              <w:right w:w="100" w:type="dxa"/>
            </w:tcMar>
          </w:tcPr>
          <w:p w14:paraId="698F34D0" w14:textId="77777777" w:rsidR="00075791" w:rsidRPr="002416D4" w:rsidRDefault="00075791" w:rsidP="002416D4">
            <w:pPr>
              <w:widowControl w:val="0"/>
              <w:spacing w:after="0" w:line="360" w:lineRule="auto"/>
              <w:rPr>
                <w:rFonts w:ascii="Times New Roman" w:hAnsi="Times New Roman" w:cs="Times New Roman"/>
              </w:rPr>
            </w:pPr>
          </w:p>
        </w:tc>
        <w:tc>
          <w:tcPr>
            <w:tcW w:w="917" w:type="pct"/>
            <w:tcMar>
              <w:top w:w="100" w:type="dxa"/>
              <w:left w:w="100" w:type="dxa"/>
              <w:bottom w:w="100" w:type="dxa"/>
              <w:right w:w="100" w:type="dxa"/>
            </w:tcMar>
          </w:tcPr>
          <w:p w14:paraId="35EA111D" w14:textId="77777777"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Perceived strength/mobility deficits </w:t>
            </w:r>
          </w:p>
        </w:tc>
        <w:tc>
          <w:tcPr>
            <w:tcW w:w="414" w:type="pct"/>
            <w:tcMar>
              <w:top w:w="100" w:type="dxa"/>
              <w:left w:w="100" w:type="dxa"/>
              <w:bottom w:w="100" w:type="dxa"/>
              <w:right w:w="100" w:type="dxa"/>
            </w:tcMar>
          </w:tcPr>
          <w:p w14:paraId="6F9F618B" w14:textId="6E33779A" w:rsidR="00075791" w:rsidRPr="002416D4" w:rsidRDefault="00075791" w:rsidP="002416D4">
            <w:pPr>
              <w:widowControl w:val="0"/>
              <w:spacing w:after="0" w:line="360" w:lineRule="auto"/>
              <w:rPr>
                <w:rFonts w:ascii="Times New Roman" w:hAnsi="Times New Roman" w:cs="Times New Roman"/>
              </w:rPr>
            </w:pPr>
            <w:r>
              <w:rPr>
                <w:rFonts w:ascii="Times New Roman" w:hAnsi="Times New Roman" w:cs="Times New Roman"/>
              </w:rPr>
              <w:t>14</w:t>
            </w:r>
          </w:p>
        </w:tc>
        <w:tc>
          <w:tcPr>
            <w:tcW w:w="3170" w:type="pct"/>
            <w:tcMar>
              <w:top w:w="100" w:type="dxa"/>
              <w:left w:w="100" w:type="dxa"/>
              <w:bottom w:w="100" w:type="dxa"/>
              <w:right w:w="100" w:type="dxa"/>
            </w:tcMar>
          </w:tcPr>
          <w:p w14:paraId="02950E3B" w14:textId="7B6CFFE9" w:rsidR="00075791" w:rsidRPr="002416D4" w:rsidRDefault="00075791"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“Sometimes I’ll get it during the exercise when I feel an imbalance between my legs. I feel like that is one of those things that is natural when you have used </w:t>
            </w:r>
            <w:proofErr w:type="gramStart"/>
            <w:r w:rsidRPr="002416D4">
              <w:rPr>
                <w:rFonts w:ascii="Times New Roman" w:hAnsi="Times New Roman" w:cs="Times New Roman"/>
              </w:rPr>
              <w:t>one, and</w:t>
            </w:r>
            <w:proofErr w:type="gramEnd"/>
            <w:r w:rsidRPr="002416D4">
              <w:rPr>
                <w:rFonts w:ascii="Times New Roman" w:hAnsi="Times New Roman" w:cs="Times New Roman"/>
              </w:rPr>
              <w:t xml:space="preserve"> not used the other for a while.” Participant_SW_15, HK group</w:t>
            </w:r>
          </w:p>
        </w:tc>
      </w:tr>
      <w:tr w:rsidR="00AD3A68" w:rsidRPr="002416D4" w14:paraId="0B7E336A" w14:textId="77777777" w:rsidTr="00D9547A">
        <w:trPr>
          <w:trHeight w:val="384"/>
        </w:trPr>
        <w:tc>
          <w:tcPr>
            <w:tcW w:w="5000" w:type="pct"/>
            <w:gridSpan w:val="4"/>
            <w:tcBorders>
              <w:top w:val="single" w:sz="4" w:space="0" w:color="auto"/>
              <w:bottom w:val="single" w:sz="4" w:space="0" w:color="auto"/>
            </w:tcBorders>
            <w:tcMar>
              <w:top w:w="100" w:type="dxa"/>
              <w:left w:w="100" w:type="dxa"/>
              <w:bottom w:w="100" w:type="dxa"/>
              <w:right w:w="100" w:type="dxa"/>
            </w:tcMar>
          </w:tcPr>
          <w:p w14:paraId="27BFFDF4" w14:textId="77777777" w:rsidR="00AD3A68" w:rsidRPr="002416D4" w:rsidRDefault="00AD3A68" w:rsidP="002416D4">
            <w:pPr>
              <w:widowControl w:val="0"/>
              <w:spacing w:after="0" w:line="360" w:lineRule="auto"/>
              <w:rPr>
                <w:rFonts w:ascii="Times New Roman" w:hAnsi="Times New Roman" w:cs="Times New Roman"/>
                <w:b/>
                <w:bCs/>
              </w:rPr>
            </w:pPr>
            <w:r w:rsidRPr="002416D4">
              <w:rPr>
                <w:rFonts w:ascii="Times New Roman" w:hAnsi="Times New Roman" w:cs="Times New Roman"/>
                <w:b/>
                <w:bCs/>
              </w:rPr>
              <w:t>3. Coping Mechanisms</w:t>
            </w:r>
          </w:p>
        </w:tc>
      </w:tr>
      <w:tr w:rsidR="00D9547A" w:rsidRPr="002416D4" w14:paraId="3960A026" w14:textId="77777777" w:rsidTr="00D9547A">
        <w:trPr>
          <w:trHeight w:val="1178"/>
        </w:trPr>
        <w:tc>
          <w:tcPr>
            <w:tcW w:w="499" w:type="pct"/>
            <w:vMerge w:val="restart"/>
            <w:tcMar>
              <w:top w:w="100" w:type="dxa"/>
              <w:left w:w="100" w:type="dxa"/>
              <w:bottom w:w="100" w:type="dxa"/>
              <w:right w:w="100" w:type="dxa"/>
            </w:tcMar>
          </w:tcPr>
          <w:p w14:paraId="03871EB6" w14:textId="77777777" w:rsidR="00D9547A" w:rsidRPr="002416D4" w:rsidRDefault="00D9547A"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71B1DE3E" w14:textId="77777777" w:rsidR="00D9547A" w:rsidRPr="002416D4" w:rsidRDefault="00D9547A" w:rsidP="002416D4">
            <w:pPr>
              <w:widowControl w:val="0"/>
              <w:spacing w:after="0" w:line="360" w:lineRule="auto"/>
              <w:rPr>
                <w:rFonts w:ascii="Times New Roman" w:hAnsi="Times New Roman" w:cs="Times New Roman"/>
              </w:rPr>
            </w:pPr>
            <w:r w:rsidRPr="002416D4">
              <w:rPr>
                <w:rFonts w:ascii="Times New Roman" w:hAnsi="Times New Roman" w:cs="Times New Roman"/>
              </w:rPr>
              <w:t>Motivating factors</w:t>
            </w:r>
          </w:p>
        </w:tc>
        <w:tc>
          <w:tcPr>
            <w:tcW w:w="414" w:type="pct"/>
            <w:tcMar>
              <w:top w:w="100" w:type="dxa"/>
              <w:left w:w="100" w:type="dxa"/>
              <w:bottom w:w="100" w:type="dxa"/>
              <w:right w:w="100" w:type="dxa"/>
            </w:tcMar>
          </w:tcPr>
          <w:p w14:paraId="4FA7DE38" w14:textId="5373E2FE" w:rsidR="00D9547A" w:rsidRPr="002416D4" w:rsidRDefault="00D9547A" w:rsidP="002416D4">
            <w:pPr>
              <w:widowControl w:val="0"/>
              <w:spacing w:after="0" w:line="360" w:lineRule="auto"/>
              <w:rPr>
                <w:rFonts w:ascii="Times New Roman" w:hAnsi="Times New Roman" w:cs="Times New Roman"/>
              </w:rPr>
            </w:pPr>
            <w:r>
              <w:rPr>
                <w:rFonts w:ascii="Times New Roman" w:hAnsi="Times New Roman" w:cs="Times New Roman"/>
              </w:rPr>
              <w:t>15</w:t>
            </w:r>
          </w:p>
        </w:tc>
        <w:tc>
          <w:tcPr>
            <w:tcW w:w="3170" w:type="pct"/>
            <w:tcMar>
              <w:top w:w="100" w:type="dxa"/>
              <w:left w:w="100" w:type="dxa"/>
              <w:bottom w:w="100" w:type="dxa"/>
              <w:right w:w="100" w:type="dxa"/>
            </w:tcMar>
          </w:tcPr>
          <w:p w14:paraId="0B32DD4E" w14:textId="16D14CCD" w:rsidR="00D9547A" w:rsidRPr="002416D4" w:rsidRDefault="00D9547A" w:rsidP="002416D4">
            <w:pPr>
              <w:widowControl w:val="0"/>
              <w:spacing w:after="0" w:line="360" w:lineRule="auto"/>
              <w:rPr>
                <w:rFonts w:ascii="Times New Roman" w:hAnsi="Times New Roman" w:cs="Times New Roman"/>
              </w:rPr>
            </w:pPr>
            <w:r w:rsidRPr="002416D4">
              <w:rPr>
                <w:rFonts w:ascii="Times New Roman" w:hAnsi="Times New Roman" w:cs="Times New Roman"/>
              </w:rPr>
              <w:t>“Work was the essential but now it’s just trying to get back to things that are fun and motivate me to stay active and be healthy.” Participant_ER_13, HK group</w:t>
            </w:r>
          </w:p>
        </w:tc>
      </w:tr>
      <w:tr w:rsidR="00D9547A" w:rsidRPr="002416D4" w14:paraId="6F398CD8" w14:textId="77777777" w:rsidTr="00D9547A">
        <w:trPr>
          <w:trHeight w:val="2231"/>
        </w:trPr>
        <w:tc>
          <w:tcPr>
            <w:tcW w:w="499" w:type="pct"/>
            <w:vMerge/>
            <w:tcMar>
              <w:top w:w="100" w:type="dxa"/>
              <w:left w:w="100" w:type="dxa"/>
              <w:bottom w:w="100" w:type="dxa"/>
              <w:right w:w="100" w:type="dxa"/>
            </w:tcMar>
          </w:tcPr>
          <w:p w14:paraId="0853584B" w14:textId="77777777" w:rsidR="00D9547A" w:rsidRPr="002416D4" w:rsidRDefault="00D9547A"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006EFC82" w14:textId="77777777" w:rsidR="00D9547A" w:rsidRPr="002416D4" w:rsidRDefault="00D9547A"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3CD9B0BD" w14:textId="5ADC12F8" w:rsidR="00D9547A" w:rsidRPr="002416D4" w:rsidRDefault="00D9547A" w:rsidP="002416D4">
            <w:pPr>
              <w:widowControl w:val="0"/>
              <w:spacing w:after="0" w:line="360" w:lineRule="auto"/>
              <w:rPr>
                <w:rFonts w:ascii="Times New Roman" w:hAnsi="Times New Roman" w:cs="Times New Roman"/>
              </w:rPr>
            </w:pPr>
            <w:r>
              <w:rPr>
                <w:rFonts w:ascii="Times New Roman" w:hAnsi="Times New Roman" w:cs="Times New Roman"/>
              </w:rPr>
              <w:t>16</w:t>
            </w:r>
          </w:p>
        </w:tc>
        <w:tc>
          <w:tcPr>
            <w:tcW w:w="3170" w:type="pct"/>
            <w:tcMar>
              <w:top w:w="100" w:type="dxa"/>
              <w:left w:w="100" w:type="dxa"/>
              <w:bottom w:w="100" w:type="dxa"/>
              <w:right w:w="100" w:type="dxa"/>
            </w:tcMar>
          </w:tcPr>
          <w:p w14:paraId="3DB8A25D" w14:textId="0ACA564C" w:rsidR="00D9547A" w:rsidRPr="002416D4" w:rsidRDefault="00D9547A"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“I would just say yeah on the hard days have—or when you’re feeling more lazy or less motivated—I have a movie or a 30 second video that I watch, and I’m like “okay I got a reboot, I got it now.” Um but I think overall just trying to be the best version of myself </w:t>
            </w:r>
            <w:proofErr w:type="gramStart"/>
            <w:r w:rsidRPr="002416D4">
              <w:rPr>
                <w:rFonts w:ascii="Times New Roman" w:hAnsi="Times New Roman" w:cs="Times New Roman"/>
              </w:rPr>
              <w:t>definitely motivates</w:t>
            </w:r>
            <w:proofErr w:type="gramEnd"/>
            <w:r w:rsidRPr="002416D4">
              <w:rPr>
                <w:rFonts w:ascii="Times New Roman" w:hAnsi="Times New Roman" w:cs="Times New Roman"/>
              </w:rPr>
              <w:t xml:space="preserve"> me.” Participant_LP_07, LK group</w:t>
            </w:r>
          </w:p>
        </w:tc>
      </w:tr>
      <w:tr w:rsidR="008F4901" w:rsidRPr="002416D4" w14:paraId="0AA609A1" w14:textId="77777777" w:rsidTr="00D9547A">
        <w:trPr>
          <w:trHeight w:val="2366"/>
        </w:trPr>
        <w:tc>
          <w:tcPr>
            <w:tcW w:w="499" w:type="pct"/>
            <w:vMerge/>
            <w:tcMar>
              <w:top w:w="100" w:type="dxa"/>
              <w:left w:w="100" w:type="dxa"/>
              <w:bottom w:w="100" w:type="dxa"/>
              <w:right w:w="100" w:type="dxa"/>
            </w:tcMar>
          </w:tcPr>
          <w:p w14:paraId="20B3364F" w14:textId="77777777" w:rsidR="00AD3A68" w:rsidRPr="002416D4" w:rsidRDefault="00AD3A68"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16373105" w14:textId="77777777" w:rsidR="00AD3A68" w:rsidRPr="002416D4" w:rsidRDefault="00AD3A68"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5E6048C2" w14:textId="06981353" w:rsidR="00AD3A68" w:rsidRPr="002416D4" w:rsidRDefault="00D9547A" w:rsidP="002416D4">
            <w:pPr>
              <w:widowControl w:val="0"/>
              <w:spacing w:after="0" w:line="360" w:lineRule="auto"/>
              <w:rPr>
                <w:rFonts w:ascii="Times New Roman" w:hAnsi="Times New Roman" w:cs="Times New Roman"/>
              </w:rPr>
            </w:pPr>
            <w:r>
              <w:rPr>
                <w:rFonts w:ascii="Times New Roman" w:hAnsi="Times New Roman" w:cs="Times New Roman"/>
              </w:rPr>
              <w:t>17</w:t>
            </w:r>
          </w:p>
        </w:tc>
        <w:tc>
          <w:tcPr>
            <w:tcW w:w="3170" w:type="pct"/>
            <w:vMerge w:val="restart"/>
            <w:tcMar>
              <w:top w:w="100" w:type="dxa"/>
              <w:left w:w="100" w:type="dxa"/>
              <w:bottom w:w="100" w:type="dxa"/>
              <w:right w:w="100" w:type="dxa"/>
            </w:tcMar>
          </w:tcPr>
          <w:p w14:paraId="2ED4204E" w14:textId="77777777" w:rsidR="00AD3A68" w:rsidRPr="002416D4" w:rsidRDefault="00AD3A68" w:rsidP="002416D4">
            <w:pPr>
              <w:widowControl w:val="0"/>
              <w:spacing w:after="0" w:line="360" w:lineRule="auto"/>
              <w:rPr>
                <w:rFonts w:ascii="Times New Roman" w:hAnsi="Times New Roman" w:cs="Times New Roman"/>
              </w:rPr>
            </w:pPr>
            <w:r w:rsidRPr="002416D4">
              <w:rPr>
                <w:rFonts w:ascii="Times New Roman" w:hAnsi="Times New Roman" w:cs="Times New Roman"/>
              </w:rPr>
              <w:t>“I have to be very nice to my girlfriend who I live with because she helps me a lot, so that’s something you know she helps a lot at first especially when I was uh—my knee reconstruction post-op was pretty painful for a while and I had to count on—if I lived alone, I wouldn’t have been able to do it.” Participant_CK_04, HK group</w:t>
            </w:r>
          </w:p>
          <w:p w14:paraId="1AE82468" w14:textId="77777777" w:rsidR="00AD3A68" w:rsidRPr="002416D4" w:rsidRDefault="00AD3A68" w:rsidP="002416D4">
            <w:pPr>
              <w:widowControl w:val="0"/>
              <w:spacing w:after="0" w:line="360" w:lineRule="auto"/>
              <w:rPr>
                <w:rFonts w:ascii="Times New Roman" w:hAnsi="Times New Roman" w:cs="Times New Roman"/>
              </w:rPr>
            </w:pPr>
          </w:p>
          <w:p w14:paraId="56C97BFA" w14:textId="77777777" w:rsidR="00AD3A68" w:rsidRPr="002416D4" w:rsidRDefault="00AD3A68" w:rsidP="002416D4">
            <w:pPr>
              <w:widowControl w:val="0"/>
              <w:spacing w:after="0" w:line="360" w:lineRule="auto"/>
              <w:rPr>
                <w:rFonts w:ascii="Times New Roman" w:hAnsi="Times New Roman" w:cs="Times New Roman"/>
              </w:rPr>
            </w:pPr>
            <w:r w:rsidRPr="002416D4">
              <w:rPr>
                <w:rFonts w:ascii="Times New Roman" w:hAnsi="Times New Roman" w:cs="Times New Roman"/>
              </w:rPr>
              <w:t>“I think encouragement and like telling me when I do a good job like definitely builds my confidence, and like knowing they’re a good team, um and like, they won’t like let me like stray from what I need to be doing, it helps build confidence.” Participant_LR_01, HK group</w:t>
            </w:r>
          </w:p>
        </w:tc>
      </w:tr>
      <w:tr w:rsidR="008F4901" w:rsidRPr="002416D4" w14:paraId="6BC88304" w14:textId="77777777" w:rsidTr="00075791">
        <w:trPr>
          <w:trHeight w:val="1024"/>
        </w:trPr>
        <w:tc>
          <w:tcPr>
            <w:tcW w:w="499" w:type="pct"/>
            <w:vMerge/>
            <w:tcMar>
              <w:top w:w="100" w:type="dxa"/>
              <w:left w:w="100" w:type="dxa"/>
              <w:bottom w:w="100" w:type="dxa"/>
              <w:right w:w="100" w:type="dxa"/>
            </w:tcMar>
          </w:tcPr>
          <w:p w14:paraId="1ECC16DE" w14:textId="77777777" w:rsidR="00AD3A68" w:rsidRPr="002416D4" w:rsidRDefault="00AD3A68"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16961107" w14:textId="77777777" w:rsidR="00AD3A68" w:rsidRPr="002416D4" w:rsidRDefault="00AD3A68"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1617ECDF" w14:textId="42A5C902" w:rsidR="00AD3A68" w:rsidRPr="002416D4" w:rsidRDefault="00D9547A" w:rsidP="002416D4">
            <w:pPr>
              <w:widowControl w:val="0"/>
              <w:spacing w:after="0" w:line="360" w:lineRule="auto"/>
              <w:rPr>
                <w:rFonts w:ascii="Times New Roman" w:hAnsi="Times New Roman" w:cs="Times New Roman"/>
              </w:rPr>
            </w:pPr>
            <w:r>
              <w:rPr>
                <w:rFonts w:ascii="Times New Roman" w:hAnsi="Times New Roman" w:cs="Times New Roman"/>
              </w:rPr>
              <w:t>18</w:t>
            </w:r>
          </w:p>
        </w:tc>
        <w:tc>
          <w:tcPr>
            <w:tcW w:w="3170" w:type="pct"/>
            <w:vMerge/>
            <w:tcMar>
              <w:top w:w="100" w:type="dxa"/>
              <w:left w:w="100" w:type="dxa"/>
              <w:bottom w:w="100" w:type="dxa"/>
              <w:right w:w="100" w:type="dxa"/>
            </w:tcMar>
          </w:tcPr>
          <w:p w14:paraId="2EE6EAC0" w14:textId="77777777" w:rsidR="00AD3A68" w:rsidRPr="002416D4" w:rsidRDefault="00AD3A68" w:rsidP="002416D4">
            <w:pPr>
              <w:widowControl w:val="0"/>
              <w:spacing w:after="0" w:line="360" w:lineRule="auto"/>
              <w:rPr>
                <w:rFonts w:ascii="Times New Roman" w:hAnsi="Times New Roman" w:cs="Times New Roman"/>
              </w:rPr>
            </w:pPr>
          </w:p>
        </w:tc>
      </w:tr>
      <w:tr w:rsidR="00D9547A" w:rsidRPr="002416D4" w14:paraId="0593F4FC" w14:textId="77777777" w:rsidTr="00D9547A">
        <w:trPr>
          <w:trHeight w:val="1970"/>
        </w:trPr>
        <w:tc>
          <w:tcPr>
            <w:tcW w:w="499" w:type="pct"/>
            <w:vMerge/>
            <w:tcMar>
              <w:top w:w="100" w:type="dxa"/>
              <w:left w:w="100" w:type="dxa"/>
              <w:bottom w:w="100" w:type="dxa"/>
              <w:right w:w="100" w:type="dxa"/>
            </w:tcMar>
          </w:tcPr>
          <w:p w14:paraId="0657244C" w14:textId="77777777" w:rsidR="00D9547A" w:rsidRPr="002416D4" w:rsidRDefault="00D9547A"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58182431" w14:textId="77777777" w:rsidR="00D9547A" w:rsidRPr="002416D4" w:rsidRDefault="00D9547A"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31314890" w14:textId="13EBD95F" w:rsidR="00D9547A" w:rsidRPr="002416D4" w:rsidRDefault="00D9547A" w:rsidP="002416D4">
            <w:pPr>
              <w:widowControl w:val="0"/>
              <w:spacing w:after="0" w:line="360" w:lineRule="auto"/>
              <w:rPr>
                <w:rFonts w:ascii="Times New Roman" w:hAnsi="Times New Roman" w:cs="Times New Roman"/>
              </w:rPr>
            </w:pPr>
            <w:r>
              <w:rPr>
                <w:rFonts w:ascii="Times New Roman" w:hAnsi="Times New Roman" w:cs="Times New Roman"/>
              </w:rPr>
              <w:t>19</w:t>
            </w:r>
          </w:p>
        </w:tc>
        <w:tc>
          <w:tcPr>
            <w:tcW w:w="3170" w:type="pct"/>
            <w:tcMar>
              <w:top w:w="100" w:type="dxa"/>
              <w:left w:w="100" w:type="dxa"/>
              <w:bottom w:w="100" w:type="dxa"/>
              <w:right w:w="100" w:type="dxa"/>
            </w:tcMar>
          </w:tcPr>
          <w:p w14:paraId="6157EFB6" w14:textId="283A8780" w:rsidR="00D9547A" w:rsidRPr="002416D4" w:rsidRDefault="00D9547A"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“I think having someone like that to encourage me </w:t>
            </w:r>
            <w:proofErr w:type="gramStart"/>
            <w:r w:rsidRPr="002416D4">
              <w:rPr>
                <w:rFonts w:ascii="Times New Roman" w:hAnsi="Times New Roman" w:cs="Times New Roman"/>
              </w:rPr>
              <w:t>definitely helped</w:t>
            </w:r>
            <w:proofErr w:type="gramEnd"/>
            <w:r w:rsidRPr="002416D4">
              <w:rPr>
                <w:rFonts w:ascii="Times New Roman" w:hAnsi="Times New Roman" w:cs="Times New Roman"/>
              </w:rPr>
              <w:t xml:space="preserve"> and she’s like, “Don’t worry you’re right where you’re supposed to be, we’ll keep working on it I’ll write up a new exercise for you to do to help you.” Participant_LP_07, LK group</w:t>
            </w:r>
          </w:p>
        </w:tc>
      </w:tr>
      <w:tr w:rsidR="00D9547A" w:rsidRPr="002416D4" w14:paraId="479486FB" w14:textId="77777777" w:rsidTr="00D9547A">
        <w:trPr>
          <w:trHeight w:val="2672"/>
        </w:trPr>
        <w:tc>
          <w:tcPr>
            <w:tcW w:w="499" w:type="pct"/>
            <w:vMerge/>
            <w:tcMar>
              <w:top w:w="100" w:type="dxa"/>
              <w:left w:w="100" w:type="dxa"/>
              <w:bottom w:w="100" w:type="dxa"/>
              <w:right w:w="100" w:type="dxa"/>
            </w:tcMar>
          </w:tcPr>
          <w:p w14:paraId="5D261657" w14:textId="77777777" w:rsidR="00D9547A" w:rsidRPr="002416D4" w:rsidRDefault="00D9547A" w:rsidP="002416D4">
            <w:pPr>
              <w:widowControl w:val="0"/>
              <w:spacing w:after="0" w:line="360" w:lineRule="auto"/>
              <w:rPr>
                <w:rFonts w:ascii="Times New Roman" w:hAnsi="Times New Roman" w:cs="Times New Roman"/>
              </w:rPr>
            </w:pPr>
          </w:p>
        </w:tc>
        <w:tc>
          <w:tcPr>
            <w:tcW w:w="917" w:type="pct"/>
            <w:vMerge w:val="restart"/>
            <w:tcMar>
              <w:top w:w="100" w:type="dxa"/>
              <w:left w:w="100" w:type="dxa"/>
              <w:bottom w:w="100" w:type="dxa"/>
              <w:right w:w="100" w:type="dxa"/>
            </w:tcMar>
          </w:tcPr>
          <w:p w14:paraId="1933F36E" w14:textId="77777777" w:rsidR="00D9547A" w:rsidRPr="002416D4" w:rsidRDefault="00D9547A" w:rsidP="002416D4">
            <w:pPr>
              <w:widowControl w:val="0"/>
              <w:spacing w:after="0" w:line="360" w:lineRule="auto"/>
              <w:rPr>
                <w:rFonts w:ascii="Times New Roman" w:hAnsi="Times New Roman" w:cs="Times New Roman"/>
              </w:rPr>
            </w:pPr>
            <w:r w:rsidRPr="002416D4">
              <w:rPr>
                <w:rFonts w:ascii="Times New Roman" w:hAnsi="Times New Roman" w:cs="Times New Roman"/>
              </w:rPr>
              <w:t>Strategies for mental/physical roadblocks</w:t>
            </w:r>
          </w:p>
        </w:tc>
        <w:tc>
          <w:tcPr>
            <w:tcW w:w="414" w:type="pct"/>
            <w:tcMar>
              <w:top w:w="100" w:type="dxa"/>
              <w:left w:w="100" w:type="dxa"/>
              <w:bottom w:w="100" w:type="dxa"/>
              <w:right w:w="100" w:type="dxa"/>
            </w:tcMar>
          </w:tcPr>
          <w:p w14:paraId="790E850B" w14:textId="738C3192" w:rsidR="00D9547A" w:rsidRPr="002416D4" w:rsidRDefault="00D9547A" w:rsidP="002416D4">
            <w:pPr>
              <w:widowControl w:val="0"/>
              <w:spacing w:after="0" w:line="360" w:lineRule="auto"/>
              <w:rPr>
                <w:rFonts w:ascii="Times New Roman" w:hAnsi="Times New Roman" w:cs="Times New Roman"/>
              </w:rPr>
            </w:pPr>
            <w:r>
              <w:rPr>
                <w:rFonts w:ascii="Times New Roman" w:hAnsi="Times New Roman" w:cs="Times New Roman"/>
              </w:rPr>
              <w:t>20</w:t>
            </w:r>
          </w:p>
        </w:tc>
        <w:tc>
          <w:tcPr>
            <w:tcW w:w="3170" w:type="pct"/>
            <w:tcMar>
              <w:top w:w="100" w:type="dxa"/>
              <w:left w:w="100" w:type="dxa"/>
              <w:bottom w:w="100" w:type="dxa"/>
              <w:right w:w="100" w:type="dxa"/>
            </w:tcMar>
          </w:tcPr>
          <w:p w14:paraId="61710332" w14:textId="5629C6E1" w:rsidR="00D9547A" w:rsidRPr="002416D4" w:rsidRDefault="00D9547A" w:rsidP="002416D4">
            <w:pPr>
              <w:widowControl w:val="0"/>
              <w:spacing w:after="0" w:line="360" w:lineRule="auto"/>
              <w:rPr>
                <w:rFonts w:ascii="Times New Roman" w:hAnsi="Times New Roman" w:cs="Times New Roman"/>
              </w:rPr>
            </w:pPr>
            <w:r w:rsidRPr="002416D4">
              <w:rPr>
                <w:rFonts w:ascii="Times New Roman" w:hAnsi="Times New Roman" w:cs="Times New Roman"/>
              </w:rPr>
              <w:t xml:space="preserve">“Something they did do that was useful was asking me, what have you not done since your injury that you haven’t tried or have been afraid to try, and </w:t>
            </w:r>
            <w:proofErr w:type="spellStart"/>
            <w:proofErr w:type="gramStart"/>
            <w:r w:rsidRPr="002416D4">
              <w:rPr>
                <w:rFonts w:ascii="Times New Roman" w:hAnsi="Times New Roman" w:cs="Times New Roman"/>
              </w:rPr>
              <w:t>lets</w:t>
            </w:r>
            <w:proofErr w:type="spellEnd"/>
            <w:proofErr w:type="gramEnd"/>
            <w:r w:rsidRPr="002416D4">
              <w:rPr>
                <w:rFonts w:ascii="Times New Roman" w:hAnsi="Times New Roman" w:cs="Times New Roman"/>
              </w:rPr>
              <w:t xml:space="preserve"> do that in a supervised setting so you can feel good about doing that. For example, I had been wanting to try kicking a soccer ball, so we went outside and that’s what we </w:t>
            </w:r>
            <w:proofErr w:type="gramStart"/>
            <w:r w:rsidRPr="002416D4">
              <w:rPr>
                <w:rFonts w:ascii="Times New Roman" w:hAnsi="Times New Roman" w:cs="Times New Roman"/>
              </w:rPr>
              <w:t>did</w:t>
            </w:r>
            <w:proofErr w:type="gramEnd"/>
            <w:r w:rsidRPr="002416D4">
              <w:rPr>
                <w:rFonts w:ascii="Times New Roman" w:hAnsi="Times New Roman" w:cs="Times New Roman"/>
              </w:rPr>
              <w:t xml:space="preserve"> and it was fun. </w:t>
            </w:r>
            <w:proofErr w:type="gramStart"/>
            <w:r w:rsidRPr="002416D4">
              <w:rPr>
                <w:rFonts w:ascii="Times New Roman" w:hAnsi="Times New Roman" w:cs="Times New Roman"/>
              </w:rPr>
              <w:t>So</w:t>
            </w:r>
            <w:proofErr w:type="gramEnd"/>
            <w:r w:rsidRPr="002416D4">
              <w:rPr>
                <w:rFonts w:ascii="Times New Roman" w:hAnsi="Times New Roman" w:cs="Times New Roman"/>
              </w:rPr>
              <w:t xml:space="preserve"> I think that approach was helpful.” Participant_JM_10, HK group</w:t>
            </w:r>
          </w:p>
        </w:tc>
      </w:tr>
      <w:tr w:rsidR="00D9547A" w:rsidRPr="002416D4" w14:paraId="39BFB3F1" w14:textId="77777777" w:rsidTr="00D9547A">
        <w:trPr>
          <w:trHeight w:val="1511"/>
        </w:trPr>
        <w:tc>
          <w:tcPr>
            <w:tcW w:w="499" w:type="pct"/>
            <w:vMerge/>
            <w:tcMar>
              <w:top w:w="100" w:type="dxa"/>
              <w:left w:w="100" w:type="dxa"/>
              <w:bottom w:w="100" w:type="dxa"/>
              <w:right w:w="100" w:type="dxa"/>
            </w:tcMar>
          </w:tcPr>
          <w:p w14:paraId="14F7E0C6" w14:textId="77777777" w:rsidR="00D9547A" w:rsidRPr="002416D4" w:rsidRDefault="00D9547A" w:rsidP="002416D4">
            <w:pPr>
              <w:widowControl w:val="0"/>
              <w:spacing w:after="0" w:line="360" w:lineRule="auto"/>
              <w:rPr>
                <w:rFonts w:ascii="Times New Roman" w:hAnsi="Times New Roman" w:cs="Times New Roman"/>
              </w:rPr>
            </w:pPr>
          </w:p>
        </w:tc>
        <w:tc>
          <w:tcPr>
            <w:tcW w:w="917" w:type="pct"/>
            <w:vMerge/>
            <w:tcMar>
              <w:top w:w="100" w:type="dxa"/>
              <w:left w:w="100" w:type="dxa"/>
              <w:bottom w:w="100" w:type="dxa"/>
              <w:right w:w="100" w:type="dxa"/>
            </w:tcMar>
          </w:tcPr>
          <w:p w14:paraId="0476BEE3" w14:textId="77777777" w:rsidR="00D9547A" w:rsidRPr="002416D4" w:rsidRDefault="00D9547A" w:rsidP="002416D4">
            <w:pPr>
              <w:widowControl w:val="0"/>
              <w:spacing w:after="0" w:line="360" w:lineRule="auto"/>
              <w:rPr>
                <w:rFonts w:ascii="Times New Roman" w:hAnsi="Times New Roman" w:cs="Times New Roman"/>
              </w:rPr>
            </w:pPr>
          </w:p>
        </w:tc>
        <w:tc>
          <w:tcPr>
            <w:tcW w:w="414" w:type="pct"/>
            <w:tcMar>
              <w:top w:w="100" w:type="dxa"/>
              <w:left w:w="100" w:type="dxa"/>
              <w:bottom w:w="100" w:type="dxa"/>
              <w:right w:w="100" w:type="dxa"/>
            </w:tcMar>
          </w:tcPr>
          <w:p w14:paraId="5A85AB5B" w14:textId="4C07571B" w:rsidR="00D9547A" w:rsidRPr="002416D4" w:rsidRDefault="00D9547A" w:rsidP="002416D4">
            <w:pPr>
              <w:widowControl w:val="0"/>
              <w:spacing w:after="0" w:line="360" w:lineRule="auto"/>
              <w:rPr>
                <w:rFonts w:ascii="Times New Roman" w:hAnsi="Times New Roman" w:cs="Times New Roman"/>
              </w:rPr>
            </w:pPr>
            <w:r>
              <w:rPr>
                <w:rFonts w:ascii="Times New Roman" w:hAnsi="Times New Roman" w:cs="Times New Roman"/>
              </w:rPr>
              <w:t>21</w:t>
            </w:r>
          </w:p>
        </w:tc>
        <w:tc>
          <w:tcPr>
            <w:tcW w:w="3170" w:type="pct"/>
            <w:tcMar>
              <w:top w:w="100" w:type="dxa"/>
              <w:left w:w="100" w:type="dxa"/>
              <w:bottom w:w="100" w:type="dxa"/>
              <w:right w:w="100" w:type="dxa"/>
            </w:tcMar>
          </w:tcPr>
          <w:p w14:paraId="3EE38706" w14:textId="78AA83FC" w:rsidR="00D9547A" w:rsidRPr="002416D4" w:rsidRDefault="00D9547A" w:rsidP="002416D4">
            <w:pPr>
              <w:widowControl w:val="0"/>
              <w:spacing w:after="0" w:line="360" w:lineRule="auto"/>
              <w:rPr>
                <w:rFonts w:ascii="Times New Roman" w:hAnsi="Times New Roman" w:cs="Times New Roman"/>
              </w:rPr>
            </w:pPr>
            <w:r w:rsidRPr="002416D4">
              <w:rPr>
                <w:rFonts w:ascii="Times New Roman" w:hAnsi="Times New Roman" w:cs="Times New Roman"/>
              </w:rPr>
              <w:t>“I’m working with him once a week, and we talk about coping methods, breathing exercises, visualization, and improvement of confidence. It honestly really helps me to stay in the moment and focus on what’s important.” Participant_TS_14, LK group</w:t>
            </w:r>
          </w:p>
        </w:tc>
      </w:tr>
    </w:tbl>
    <w:p w14:paraId="0523BC2A" w14:textId="77777777" w:rsidR="00AD3A68" w:rsidRDefault="00AD3A68" w:rsidP="00AD3A68"/>
    <w:p w14:paraId="0F2D4CA6" w14:textId="77777777" w:rsidR="00AD3A68" w:rsidRDefault="00AD3A68"/>
    <w:sectPr w:rsidR="00AD3A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034"/>
    <w:rsid w:val="00004765"/>
    <w:rsid w:val="00075791"/>
    <w:rsid w:val="000B3065"/>
    <w:rsid w:val="000C11DB"/>
    <w:rsid w:val="000C4F48"/>
    <w:rsid w:val="000E19F4"/>
    <w:rsid w:val="000E6E0E"/>
    <w:rsid w:val="000E7910"/>
    <w:rsid w:val="001119C7"/>
    <w:rsid w:val="001A182A"/>
    <w:rsid w:val="002079A2"/>
    <w:rsid w:val="00221073"/>
    <w:rsid w:val="0023650C"/>
    <w:rsid w:val="0026353B"/>
    <w:rsid w:val="003468FA"/>
    <w:rsid w:val="0039142E"/>
    <w:rsid w:val="00432D6A"/>
    <w:rsid w:val="00444877"/>
    <w:rsid w:val="004709C2"/>
    <w:rsid w:val="00494B66"/>
    <w:rsid w:val="00651425"/>
    <w:rsid w:val="00702570"/>
    <w:rsid w:val="00761E6D"/>
    <w:rsid w:val="00796C7F"/>
    <w:rsid w:val="007C19CC"/>
    <w:rsid w:val="007E0D52"/>
    <w:rsid w:val="007E3700"/>
    <w:rsid w:val="007F016A"/>
    <w:rsid w:val="00833342"/>
    <w:rsid w:val="008D4B1C"/>
    <w:rsid w:val="008F4901"/>
    <w:rsid w:val="00930D6B"/>
    <w:rsid w:val="009610A9"/>
    <w:rsid w:val="009611F1"/>
    <w:rsid w:val="00990D0C"/>
    <w:rsid w:val="009C3120"/>
    <w:rsid w:val="009D40DC"/>
    <w:rsid w:val="009E7905"/>
    <w:rsid w:val="009F2E88"/>
    <w:rsid w:val="00A71F17"/>
    <w:rsid w:val="00AD3A68"/>
    <w:rsid w:val="00AF0D43"/>
    <w:rsid w:val="00AF1A75"/>
    <w:rsid w:val="00B4076E"/>
    <w:rsid w:val="00B834EB"/>
    <w:rsid w:val="00B94AEC"/>
    <w:rsid w:val="00B97F16"/>
    <w:rsid w:val="00BD5C31"/>
    <w:rsid w:val="00BF7945"/>
    <w:rsid w:val="00C637A8"/>
    <w:rsid w:val="00CC1F39"/>
    <w:rsid w:val="00D16892"/>
    <w:rsid w:val="00D26061"/>
    <w:rsid w:val="00D542A2"/>
    <w:rsid w:val="00D67502"/>
    <w:rsid w:val="00D6760D"/>
    <w:rsid w:val="00D67654"/>
    <w:rsid w:val="00D859A5"/>
    <w:rsid w:val="00D9547A"/>
    <w:rsid w:val="00E31E35"/>
    <w:rsid w:val="00E511DC"/>
    <w:rsid w:val="00E80F6F"/>
    <w:rsid w:val="00E95034"/>
    <w:rsid w:val="00EE2D31"/>
    <w:rsid w:val="00F60A91"/>
    <w:rsid w:val="00F977AC"/>
    <w:rsid w:val="00FC316C"/>
    <w:rsid w:val="00FE65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A70F3"/>
  <w15:chartTrackingRefBased/>
  <w15:docId w15:val="{8FBC13FE-2430-4B82-9FC8-242033A56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034"/>
    <w:pPr>
      <w:spacing w:after="200" w:line="276" w:lineRule="auto"/>
    </w:pPr>
    <w:rPr>
      <w:kern w:val="0"/>
      <w:sz w:val="22"/>
      <w:szCs w:val="22"/>
    </w:rPr>
  </w:style>
  <w:style w:type="paragraph" w:styleId="Heading1">
    <w:name w:val="heading 1"/>
    <w:basedOn w:val="Normal"/>
    <w:next w:val="Normal"/>
    <w:link w:val="Heading1Char"/>
    <w:uiPriority w:val="9"/>
    <w:qFormat/>
    <w:rsid w:val="00E950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50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50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50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50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50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50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50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50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0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50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50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50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50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50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50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50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5034"/>
    <w:rPr>
      <w:rFonts w:eastAsiaTheme="majorEastAsia" w:cstheme="majorBidi"/>
      <w:color w:val="272727" w:themeColor="text1" w:themeTint="D8"/>
    </w:rPr>
  </w:style>
  <w:style w:type="paragraph" w:styleId="Title">
    <w:name w:val="Title"/>
    <w:basedOn w:val="Normal"/>
    <w:next w:val="Normal"/>
    <w:link w:val="TitleChar"/>
    <w:uiPriority w:val="10"/>
    <w:qFormat/>
    <w:rsid w:val="00E950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50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50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50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5034"/>
    <w:pPr>
      <w:spacing w:before="160"/>
      <w:jc w:val="center"/>
    </w:pPr>
    <w:rPr>
      <w:i/>
      <w:iCs/>
      <w:color w:val="404040" w:themeColor="text1" w:themeTint="BF"/>
    </w:rPr>
  </w:style>
  <w:style w:type="character" w:customStyle="1" w:styleId="QuoteChar">
    <w:name w:val="Quote Char"/>
    <w:basedOn w:val="DefaultParagraphFont"/>
    <w:link w:val="Quote"/>
    <w:uiPriority w:val="29"/>
    <w:rsid w:val="00E95034"/>
    <w:rPr>
      <w:i/>
      <w:iCs/>
      <w:color w:val="404040" w:themeColor="text1" w:themeTint="BF"/>
    </w:rPr>
  </w:style>
  <w:style w:type="paragraph" w:styleId="ListParagraph">
    <w:name w:val="List Paragraph"/>
    <w:basedOn w:val="Normal"/>
    <w:uiPriority w:val="34"/>
    <w:qFormat/>
    <w:rsid w:val="00E95034"/>
    <w:pPr>
      <w:ind w:left="720"/>
      <w:contextualSpacing/>
    </w:pPr>
  </w:style>
  <w:style w:type="character" w:styleId="IntenseEmphasis">
    <w:name w:val="Intense Emphasis"/>
    <w:basedOn w:val="DefaultParagraphFont"/>
    <w:uiPriority w:val="21"/>
    <w:qFormat/>
    <w:rsid w:val="00E95034"/>
    <w:rPr>
      <w:i/>
      <w:iCs/>
      <w:color w:val="0F4761" w:themeColor="accent1" w:themeShade="BF"/>
    </w:rPr>
  </w:style>
  <w:style w:type="paragraph" w:styleId="IntenseQuote">
    <w:name w:val="Intense Quote"/>
    <w:basedOn w:val="Normal"/>
    <w:next w:val="Normal"/>
    <w:link w:val="IntenseQuoteChar"/>
    <w:uiPriority w:val="30"/>
    <w:qFormat/>
    <w:rsid w:val="00E950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5034"/>
    <w:rPr>
      <w:i/>
      <w:iCs/>
      <w:color w:val="0F4761" w:themeColor="accent1" w:themeShade="BF"/>
    </w:rPr>
  </w:style>
  <w:style w:type="character" w:styleId="IntenseReference">
    <w:name w:val="Intense Reference"/>
    <w:basedOn w:val="DefaultParagraphFont"/>
    <w:uiPriority w:val="32"/>
    <w:qFormat/>
    <w:rsid w:val="00E95034"/>
    <w:rPr>
      <w:b/>
      <w:bCs/>
      <w:smallCaps/>
      <w:color w:val="0F4761" w:themeColor="accent1" w:themeShade="BF"/>
      <w:spacing w:val="5"/>
    </w:rPr>
  </w:style>
  <w:style w:type="character" w:styleId="CommentReference">
    <w:name w:val="annotation reference"/>
    <w:basedOn w:val="DefaultParagraphFont"/>
    <w:uiPriority w:val="99"/>
    <w:semiHidden/>
    <w:unhideWhenUsed/>
    <w:rsid w:val="00E95034"/>
    <w:rPr>
      <w:sz w:val="16"/>
      <w:szCs w:val="16"/>
    </w:rPr>
  </w:style>
  <w:style w:type="paragraph" w:styleId="CommentText">
    <w:name w:val="annotation text"/>
    <w:basedOn w:val="Normal"/>
    <w:link w:val="CommentTextChar"/>
    <w:uiPriority w:val="99"/>
    <w:unhideWhenUsed/>
    <w:rsid w:val="00E95034"/>
    <w:pPr>
      <w:spacing w:line="240" w:lineRule="auto"/>
    </w:pPr>
    <w:rPr>
      <w:sz w:val="20"/>
      <w:szCs w:val="20"/>
    </w:rPr>
  </w:style>
  <w:style w:type="character" w:customStyle="1" w:styleId="CommentTextChar">
    <w:name w:val="Comment Text Char"/>
    <w:basedOn w:val="DefaultParagraphFont"/>
    <w:link w:val="CommentText"/>
    <w:uiPriority w:val="99"/>
    <w:rsid w:val="00E95034"/>
    <w:rPr>
      <w:kern w:val="0"/>
      <w:sz w:val="20"/>
      <w:szCs w:val="20"/>
    </w:rPr>
  </w:style>
  <w:style w:type="paragraph" w:styleId="Caption">
    <w:name w:val="caption"/>
    <w:basedOn w:val="Normal"/>
    <w:next w:val="Normal"/>
    <w:uiPriority w:val="35"/>
    <w:unhideWhenUsed/>
    <w:qFormat/>
    <w:rsid w:val="00E95034"/>
    <w:pPr>
      <w:spacing w:line="240" w:lineRule="auto"/>
    </w:pPr>
    <w:rPr>
      <w:i/>
      <w:iCs/>
      <w:color w:val="0E2841" w:themeColor="text2"/>
      <w:sz w:val="18"/>
      <w:szCs w:val="18"/>
    </w:rPr>
  </w:style>
  <w:style w:type="paragraph" w:styleId="Revision">
    <w:name w:val="Revision"/>
    <w:hidden/>
    <w:uiPriority w:val="99"/>
    <w:semiHidden/>
    <w:rsid w:val="007E0D52"/>
    <w:pPr>
      <w:spacing w:after="0" w:line="240" w:lineRule="auto"/>
    </w:pPr>
    <w:rPr>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bef256d-85db-4526-a72d-31aea2546852}" enabled="0" method="" siteId="{7bef256d-85db-4526-a72d-31aea2546852}"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5</Pages>
  <Words>1147</Words>
  <Characters>6402</Characters>
  <Application>Microsoft Office Word</Application>
  <DocSecurity>0</DocSecurity>
  <Lines>376</Lines>
  <Paragraphs>222</Paragraphs>
  <ScaleCrop>false</ScaleCrop>
  <Company>University of Texas Medical Branch</Company>
  <LinksUpToDate>false</LinksUpToDate>
  <CharactersWithSpaces>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Sandhu, Mandeep Kaur</dc:creator>
  <cp:keywords/>
  <dc:description/>
  <cp:lastModifiedBy>Reviewer</cp:lastModifiedBy>
  <cp:revision>2</cp:revision>
  <dcterms:created xsi:type="dcterms:W3CDTF">2025-12-06T13:33:00Z</dcterms:created>
  <dcterms:modified xsi:type="dcterms:W3CDTF">2025-12-06T13:33:00Z</dcterms:modified>
</cp:coreProperties>
</file>